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A0" w:rsidRDefault="00890B02" w:rsidP="00890B0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0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технологии  </w:t>
      </w:r>
    </w:p>
    <w:p w:rsidR="00890B02" w:rsidRDefault="00F747A0" w:rsidP="00890B0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90B02" w:rsidRPr="00890B02">
        <w:rPr>
          <w:rFonts w:ascii="Times New Roman" w:hAnsi="Times New Roman" w:cs="Times New Roman"/>
          <w:b/>
          <w:sz w:val="28"/>
          <w:szCs w:val="28"/>
        </w:rPr>
        <w:t>Казакевич, Г. В. Пичугина, Г. Ю. Семенова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747A0" w:rsidRPr="00890B02" w:rsidRDefault="00F747A0" w:rsidP="00890B0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02" w:rsidRPr="00890B02" w:rsidRDefault="00890B02" w:rsidP="00890B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B02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основного общего образования. Предметная линия учебников В. М. Казакевича и др. — 5—9 классы : учеб</w:t>
      </w:r>
      <w:proofErr w:type="gramStart"/>
      <w:r w:rsidRPr="00890B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B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0B02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890B0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90B02">
        <w:rPr>
          <w:rFonts w:ascii="Times New Roman" w:hAnsi="Times New Roman" w:cs="Times New Roman"/>
          <w:sz w:val="28"/>
          <w:szCs w:val="28"/>
        </w:rPr>
        <w:t>. организаций / В. М. Казакевич, Г. В. Пичугина, Г. Ю. Семенова. — М.</w:t>
      </w:r>
      <w:proofErr w:type="gramStart"/>
      <w:r w:rsidRPr="00890B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0B02">
        <w:rPr>
          <w:rFonts w:ascii="Times New Roman" w:hAnsi="Times New Roman" w:cs="Times New Roman"/>
          <w:sz w:val="28"/>
          <w:szCs w:val="28"/>
        </w:rPr>
        <w:t xml:space="preserve"> Просвещение, 2018.</w:t>
      </w:r>
      <w:bookmarkStart w:id="0" w:name="_GoBack"/>
      <w:bookmarkEnd w:id="0"/>
    </w:p>
    <w:p w:rsidR="00FA29B0" w:rsidRPr="00890B02" w:rsidRDefault="00890B02" w:rsidP="00890B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7A0">
        <w:rPr>
          <w:rFonts w:ascii="Times New Roman" w:hAnsi="Times New Roman" w:cs="Times New Roman"/>
          <w:b/>
          <w:sz w:val="28"/>
          <w:szCs w:val="28"/>
        </w:rPr>
        <w:t>Целью</w:t>
      </w:r>
      <w:r w:rsidRPr="00890B02">
        <w:rPr>
          <w:rFonts w:ascii="Times New Roman" w:hAnsi="Times New Roman" w:cs="Times New Roman"/>
          <w:sz w:val="28"/>
          <w:szCs w:val="28"/>
        </w:rPr>
        <w:t xml:space="preserve"> преподавания предмета «Технология» является практико-ориентированное общеобра</w:t>
      </w:r>
      <w:r>
        <w:rPr>
          <w:rFonts w:ascii="Times New Roman" w:hAnsi="Times New Roman" w:cs="Times New Roman"/>
          <w:sz w:val="28"/>
          <w:szCs w:val="28"/>
        </w:rPr>
        <w:t>зовательное развитие учащихся:  п</w:t>
      </w:r>
      <w:r w:rsidRPr="00890B02">
        <w:rPr>
          <w:rFonts w:ascii="Times New Roman" w:hAnsi="Times New Roman" w:cs="Times New Roman"/>
          <w:sz w:val="28"/>
          <w:szCs w:val="28"/>
        </w:rPr>
        <w:t>рагматическое обоснование цели</w:t>
      </w:r>
      <w:r>
        <w:rPr>
          <w:rFonts w:ascii="Times New Roman" w:hAnsi="Times New Roman" w:cs="Times New Roman"/>
          <w:sz w:val="28"/>
          <w:szCs w:val="28"/>
        </w:rPr>
        <w:t xml:space="preserve"> созидательной деятельности; </w:t>
      </w:r>
      <w:r w:rsidRPr="00890B02">
        <w:rPr>
          <w:rFonts w:ascii="Times New Roman" w:hAnsi="Times New Roman" w:cs="Times New Roman"/>
          <w:sz w:val="28"/>
          <w:szCs w:val="28"/>
        </w:rPr>
        <w:t>выбор видов и последовательности операций, гарантирующих получение запланированного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0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60" w:rsidRDefault="00890B02" w:rsidP="00F7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7A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90B02">
        <w:rPr>
          <w:rFonts w:ascii="Times New Roman" w:hAnsi="Times New Roman" w:cs="Times New Roman"/>
          <w:sz w:val="28"/>
          <w:szCs w:val="28"/>
        </w:rPr>
        <w:t xml:space="preserve"> технологического образования в общеобразовательных организациях: — 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 — </w:t>
      </w:r>
      <w:proofErr w:type="spellStart"/>
      <w:r w:rsidRPr="00890B02">
        <w:rPr>
          <w:rFonts w:ascii="Times New Roman" w:hAnsi="Times New Roman" w:cs="Times New Roman"/>
          <w:sz w:val="28"/>
          <w:szCs w:val="28"/>
        </w:rPr>
        <w:t>синергетически</w:t>
      </w:r>
      <w:proofErr w:type="spellEnd"/>
      <w:r w:rsidRPr="00890B02">
        <w:rPr>
          <w:rFonts w:ascii="Times New Roman" w:hAnsi="Times New Roman" w:cs="Times New Roman"/>
          <w:sz w:val="28"/>
          <w:szCs w:val="28"/>
        </w:rPr>
        <w:t xml:space="preserve"> увязать в практической деятельности всё то, что учащиеся получили на уроках технологии и других предметов по </w:t>
      </w:r>
      <w:proofErr w:type="spellStart"/>
      <w:r w:rsidRPr="00890B02">
        <w:rPr>
          <w:rFonts w:ascii="Times New Roman" w:hAnsi="Times New Roman" w:cs="Times New Roman"/>
          <w:sz w:val="28"/>
          <w:szCs w:val="28"/>
        </w:rPr>
        <w:t>предметнопреобразующей</w:t>
      </w:r>
      <w:proofErr w:type="spellEnd"/>
      <w:r w:rsidRPr="00890B02">
        <w:rPr>
          <w:rFonts w:ascii="Times New Roman" w:hAnsi="Times New Roman" w:cs="Times New Roman"/>
          <w:sz w:val="28"/>
          <w:szCs w:val="28"/>
        </w:rPr>
        <w:t xml:space="preserve"> деятельности; — 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 — сформировать творчески активную личность, решающую постоянно усложняющиеся технические и технологические задачи. В основу методологии структурирования содержания учебного предмета «Технология» положен принцип </w:t>
      </w:r>
      <w:proofErr w:type="spellStart"/>
      <w:r w:rsidRPr="00890B02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890B02">
        <w:rPr>
          <w:rFonts w:ascii="Times New Roman" w:hAnsi="Times New Roman" w:cs="Times New Roman"/>
          <w:sz w:val="28"/>
          <w:szCs w:val="28"/>
        </w:rPr>
        <w:t xml:space="preserve">-модульного построения информации. Каждый блок включает в себя тематические модули. </w:t>
      </w:r>
    </w:p>
    <w:p w:rsidR="00F747A0" w:rsidRDefault="00890B02" w:rsidP="00F7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02">
        <w:rPr>
          <w:rFonts w:ascii="Times New Roman" w:hAnsi="Times New Roman" w:cs="Times New Roman"/>
          <w:sz w:val="28"/>
          <w:szCs w:val="28"/>
        </w:rPr>
        <w:t>Учебный предмет «Технология» является обязательным компонентом общего образования школьников. Он направлен на овладение обучающимися знаниями и умениями в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производства, на возможную инженерную деятельность.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F747A0" w:rsidRDefault="00F747A0" w:rsidP="00F7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7A0" w:rsidRDefault="00F747A0" w:rsidP="00F7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7A0" w:rsidRDefault="00F747A0" w:rsidP="00F7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7A0" w:rsidRPr="00F747A0" w:rsidRDefault="00890B02" w:rsidP="00F74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02">
        <w:rPr>
          <w:rFonts w:ascii="Times New Roman" w:hAnsi="Times New Roman" w:cs="Times New Roman"/>
          <w:sz w:val="28"/>
          <w:szCs w:val="28"/>
        </w:rPr>
        <w:t xml:space="preserve"> </w:t>
      </w:r>
      <w:r w:rsidR="00F747A0" w:rsidRPr="00F747A0">
        <w:rPr>
          <w:rFonts w:ascii="Times New Roman" w:hAnsi="Times New Roman" w:cs="Times New Roman"/>
          <w:b/>
          <w:sz w:val="28"/>
          <w:szCs w:val="28"/>
        </w:rPr>
        <w:t>Место учебного предмета «Изобразительное искусство»</w:t>
      </w:r>
    </w:p>
    <w:p w:rsidR="00F747A0" w:rsidRPr="00F747A0" w:rsidRDefault="00F747A0" w:rsidP="00F74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A0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F747A0" w:rsidRDefault="00F747A0" w:rsidP="00F747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0B02" w:rsidRDefault="00890B02" w:rsidP="00890B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B02">
        <w:rPr>
          <w:rFonts w:ascii="Times New Roman" w:hAnsi="Times New Roman" w:cs="Times New Roman"/>
          <w:sz w:val="28"/>
          <w:szCs w:val="28"/>
        </w:rPr>
        <w:t xml:space="preserve">Общий учебный план образовательной организации на этапе основного общего образования должен включать учебное время для обязательного изучения предмета «Технология» из расчёта 2 ч в неделю в 5—7 классах, 1 ч в неделю в 8 классе. Дополнительное время может быть выделено за счёт резерва учебного времени и внеурочной деятельности (внеклассных занятий). </w:t>
      </w:r>
    </w:p>
    <w:p w:rsidR="00F747A0" w:rsidRPr="00F747A0" w:rsidRDefault="00F747A0" w:rsidP="00F7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7A0" w:rsidRPr="00F747A0" w:rsidRDefault="00F747A0" w:rsidP="00F747A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A0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используется УМК:</w:t>
      </w:r>
    </w:p>
    <w:p w:rsidR="00F747A0" w:rsidRPr="00890B02" w:rsidRDefault="00F747A0" w:rsidP="00F7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0B02">
        <w:rPr>
          <w:rFonts w:ascii="Times New Roman" w:hAnsi="Times New Roman" w:cs="Times New Roman"/>
          <w:sz w:val="28"/>
          <w:szCs w:val="28"/>
        </w:rPr>
        <w:t>Предметная линия учебников В. М. Казакевича и др. — 5—9 классы : учеб</w:t>
      </w:r>
      <w:proofErr w:type="gramStart"/>
      <w:r w:rsidRPr="00890B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B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0B02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890B0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90B02">
        <w:rPr>
          <w:rFonts w:ascii="Times New Roman" w:hAnsi="Times New Roman" w:cs="Times New Roman"/>
          <w:sz w:val="28"/>
          <w:szCs w:val="28"/>
        </w:rPr>
        <w:t>. организаций / В. М. Казакевич, Г. В. Пичугина, Г. Ю. Семенова. — М.</w:t>
      </w:r>
      <w:proofErr w:type="gramStart"/>
      <w:r w:rsidRPr="00890B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0B02">
        <w:rPr>
          <w:rFonts w:ascii="Times New Roman" w:hAnsi="Times New Roman" w:cs="Times New Roman"/>
          <w:sz w:val="28"/>
          <w:szCs w:val="28"/>
        </w:rPr>
        <w:t xml:space="preserve"> Просвещение, 2018.</w:t>
      </w:r>
    </w:p>
    <w:p w:rsidR="00F747A0" w:rsidRPr="00F747A0" w:rsidRDefault="00F747A0" w:rsidP="00890B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747A0" w:rsidRPr="00F747A0" w:rsidSect="004A2D6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DD"/>
    <w:rsid w:val="00302EDD"/>
    <w:rsid w:val="004A2D60"/>
    <w:rsid w:val="00890B02"/>
    <w:rsid w:val="00F747A0"/>
    <w:rsid w:val="00F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2019-12-10T12:05:00Z</dcterms:created>
  <dcterms:modified xsi:type="dcterms:W3CDTF">2019-12-13T06:55:00Z</dcterms:modified>
</cp:coreProperties>
</file>